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F04F" w14:textId="77777777" w:rsidR="00D6433B" w:rsidRPr="00B90320" w:rsidRDefault="00D6433B" w:rsidP="00B90320">
      <w:pPr>
        <w:shd w:val="clear" w:color="auto" w:fill="FFFFFF"/>
        <w:jc w:val="both"/>
        <w:rPr>
          <w:rFonts w:ascii="Arial" w:eastAsia="Times New Roman" w:hAnsi="Arial" w:cs="Arial"/>
          <w:color w:val="0A0A0A"/>
          <w:kern w:val="0"/>
          <w:lang w:eastAsia="en-GB"/>
          <w14:ligatures w14:val="none"/>
        </w:rPr>
      </w:pPr>
      <w:r w:rsidRPr="00B90320">
        <w:rPr>
          <w:rFonts w:ascii="Arial" w:eastAsia="Times New Roman" w:hAnsi="Arial" w:cs="Arial"/>
          <w:color w:val="0A0A0A"/>
          <w:kern w:val="0"/>
          <w:lang w:eastAsia="en-GB"/>
          <w14:ligatures w14:val="none"/>
        </w:rPr>
        <w:t>The Chrysalis Group is a Group of commercial, charitable and not for profit subsidiary companies with expertise, accreditation and awards spanning specialist supported housing, support and care services for individuals in recovery from addiction, domestic abuse support and property development.   Each subsidiary plays a key role in supporting vulnerable individuals and communities while meeting the Group’s charitable objectives.</w:t>
      </w:r>
    </w:p>
    <w:p w14:paraId="1BFDF60C" w14:textId="77777777" w:rsidR="00D6433B" w:rsidRPr="00B90320" w:rsidRDefault="00D6433B" w:rsidP="00B90320">
      <w:pPr>
        <w:shd w:val="clear" w:color="auto" w:fill="FFFFFF"/>
        <w:jc w:val="both"/>
        <w:rPr>
          <w:rFonts w:ascii="Arial" w:eastAsia="Times New Roman" w:hAnsi="Arial" w:cs="Arial"/>
          <w:color w:val="0A0A0A"/>
          <w:kern w:val="0"/>
          <w:lang w:eastAsia="en-GB"/>
          <w14:ligatures w14:val="none"/>
        </w:rPr>
      </w:pPr>
      <w:r w:rsidRPr="00B90320">
        <w:rPr>
          <w:rFonts w:ascii="Arial" w:eastAsia="Times New Roman" w:hAnsi="Arial" w:cs="Arial"/>
          <w:color w:val="0A0A0A"/>
          <w:kern w:val="0"/>
          <w:lang w:eastAsia="en-GB"/>
          <w14:ligatures w14:val="none"/>
        </w:rPr>
        <w:t xml:space="preserve"> </w:t>
      </w:r>
    </w:p>
    <w:p w14:paraId="7BDD1033" w14:textId="4D97EAEF" w:rsidR="006F3357" w:rsidRDefault="00AA0197" w:rsidP="00B90320">
      <w:pPr>
        <w:pStyle w:val="NormalWeb"/>
        <w:spacing w:before="0" w:beforeAutospacing="0" w:after="0" w:afterAutospacing="0"/>
        <w:jc w:val="both"/>
        <w:rPr>
          <w:rFonts w:ascii="Arial" w:hAnsi="Arial" w:cs="Arial"/>
        </w:rPr>
      </w:pPr>
      <w:r w:rsidRPr="00B90320">
        <w:rPr>
          <w:rFonts w:ascii="Arial" w:hAnsi="Arial" w:cs="Arial"/>
        </w:rPr>
        <w:t xml:space="preserve">Opoka is a </w:t>
      </w:r>
      <w:r w:rsidR="00D6433B" w:rsidRPr="00B90320">
        <w:rPr>
          <w:rFonts w:ascii="Arial" w:hAnsi="Arial" w:cs="Arial"/>
        </w:rPr>
        <w:t xml:space="preserve">subsidiary of the Group and provides </w:t>
      </w:r>
      <w:r w:rsidRPr="00B90320">
        <w:rPr>
          <w:rFonts w:ascii="Arial" w:hAnsi="Arial" w:cs="Arial"/>
        </w:rPr>
        <w:t xml:space="preserve">emotional support and guidance to women and children escaping domestic violence. Our services are delivered by specially trained bilingual IDVA’s, DV Outreach workers, Counsellors and Helpline &amp; Crisis Response workers as well as a team of volunteers, peer-mentors, and community champions across the region. </w:t>
      </w:r>
    </w:p>
    <w:p w14:paraId="5334885D" w14:textId="77777777" w:rsidR="00B90320" w:rsidRPr="00B90320" w:rsidRDefault="00B90320" w:rsidP="00B90320">
      <w:pPr>
        <w:pStyle w:val="NormalWeb"/>
        <w:spacing w:before="0" w:beforeAutospacing="0" w:after="0" w:afterAutospacing="0"/>
        <w:jc w:val="both"/>
        <w:rPr>
          <w:rFonts w:ascii="Arial" w:hAnsi="Arial" w:cs="Arial"/>
        </w:rPr>
      </w:pPr>
    </w:p>
    <w:p w14:paraId="2D469ED1" w14:textId="77777777" w:rsidR="00B90320" w:rsidRDefault="00D6433B" w:rsidP="00B90320">
      <w:pPr>
        <w:pStyle w:val="NormalWeb"/>
        <w:spacing w:before="0" w:beforeAutospacing="0" w:after="0" w:afterAutospacing="0"/>
        <w:jc w:val="both"/>
        <w:rPr>
          <w:rFonts w:ascii="Arial" w:hAnsi="Arial" w:cs="Arial"/>
        </w:rPr>
      </w:pPr>
      <w:r w:rsidRPr="00B90320">
        <w:rPr>
          <w:rFonts w:ascii="Arial" w:hAnsi="Arial" w:cs="Arial"/>
        </w:rPr>
        <w:t xml:space="preserve">We are seeking a </w:t>
      </w:r>
      <w:r w:rsidR="00B02D55" w:rsidRPr="00B90320">
        <w:rPr>
          <w:rFonts w:ascii="Arial" w:hAnsi="Arial" w:cs="Arial"/>
        </w:rPr>
        <w:t xml:space="preserve">Support Worker who </w:t>
      </w:r>
      <w:r w:rsidR="00AA0197" w:rsidRPr="00B90320">
        <w:rPr>
          <w:rFonts w:ascii="Arial" w:hAnsi="Arial" w:cs="Arial"/>
        </w:rPr>
        <w:t>will provid</w:t>
      </w:r>
      <w:r w:rsidR="00B011A1" w:rsidRPr="00B90320">
        <w:rPr>
          <w:rFonts w:ascii="Arial" w:hAnsi="Arial" w:cs="Arial"/>
        </w:rPr>
        <w:t>e</w:t>
      </w:r>
      <w:r w:rsidR="00AA0197" w:rsidRPr="00B90320">
        <w:rPr>
          <w:rFonts w:ascii="Arial" w:hAnsi="Arial" w:cs="Arial"/>
        </w:rPr>
        <w:t xml:space="preserve"> high quality practical and emotional support to women and children escaping domestic violence seeking refuge in our safe houses. You </w:t>
      </w:r>
      <w:r w:rsidR="00B02D55" w:rsidRPr="00B90320">
        <w:rPr>
          <w:rFonts w:ascii="Arial" w:hAnsi="Arial" w:cs="Arial"/>
        </w:rPr>
        <w:t xml:space="preserve">will </w:t>
      </w:r>
      <w:r w:rsidR="00AA0197" w:rsidRPr="00B90320">
        <w:rPr>
          <w:rFonts w:ascii="Arial" w:hAnsi="Arial" w:cs="Arial"/>
        </w:rPr>
        <w:t xml:space="preserve">oversee the smooth running of our safe houses </w:t>
      </w:r>
      <w:r w:rsidR="00B02D55" w:rsidRPr="00B90320">
        <w:rPr>
          <w:rFonts w:ascii="Arial" w:hAnsi="Arial" w:cs="Arial"/>
        </w:rPr>
        <w:t xml:space="preserve">and work alongside our Housing Team to provide </w:t>
      </w:r>
      <w:r w:rsidR="00AA0197" w:rsidRPr="00B90320">
        <w:rPr>
          <w:rFonts w:ascii="Arial" w:hAnsi="Arial" w:cs="Arial"/>
        </w:rPr>
        <w:t xml:space="preserve">an intensive housing management </w:t>
      </w:r>
      <w:r w:rsidR="0075263B" w:rsidRPr="00B90320">
        <w:rPr>
          <w:rFonts w:ascii="Arial" w:hAnsi="Arial" w:cs="Arial"/>
        </w:rPr>
        <w:t xml:space="preserve">in </w:t>
      </w:r>
      <w:r w:rsidR="00AA0197" w:rsidRPr="00B90320">
        <w:rPr>
          <w:rFonts w:ascii="Arial" w:hAnsi="Arial" w:cs="Arial"/>
        </w:rPr>
        <w:t>our safe houses</w:t>
      </w:r>
      <w:r w:rsidR="0075263B" w:rsidRPr="00B90320">
        <w:rPr>
          <w:rFonts w:ascii="Arial" w:hAnsi="Arial" w:cs="Arial"/>
        </w:rPr>
        <w:t>.</w:t>
      </w:r>
      <w:r w:rsidR="00191ACA" w:rsidRPr="00B90320">
        <w:rPr>
          <w:rFonts w:ascii="Arial" w:hAnsi="Arial" w:cs="Arial"/>
        </w:rPr>
        <w:t xml:space="preserve"> </w:t>
      </w:r>
    </w:p>
    <w:p w14:paraId="4F4210C6" w14:textId="03AA09CD" w:rsidR="0075263B" w:rsidRPr="00B90320" w:rsidRDefault="00AA0197" w:rsidP="00B90320">
      <w:pPr>
        <w:pStyle w:val="NormalWeb"/>
        <w:spacing w:before="0" w:beforeAutospacing="0" w:after="0" w:afterAutospacing="0"/>
        <w:jc w:val="both"/>
        <w:rPr>
          <w:rFonts w:ascii="Arial" w:hAnsi="Arial" w:cs="Arial"/>
        </w:rPr>
      </w:pPr>
      <w:r w:rsidRPr="00B90320">
        <w:rPr>
          <w:rFonts w:ascii="Arial" w:hAnsi="Arial" w:cs="Arial"/>
        </w:rPr>
        <w:t xml:space="preserve"> </w:t>
      </w:r>
    </w:p>
    <w:p w14:paraId="0701C2E4" w14:textId="4AE5BF62" w:rsidR="00AA0197" w:rsidRDefault="00B539DB" w:rsidP="00B90320">
      <w:pPr>
        <w:pStyle w:val="NormalWeb"/>
        <w:spacing w:before="0" w:beforeAutospacing="0" w:after="0" w:afterAutospacing="0"/>
        <w:jc w:val="both"/>
        <w:rPr>
          <w:rFonts w:ascii="Arial" w:hAnsi="Arial" w:cs="Arial"/>
        </w:rPr>
      </w:pPr>
      <w:r w:rsidRPr="00B90320">
        <w:rPr>
          <w:rFonts w:ascii="Arial" w:hAnsi="Arial" w:cs="Arial"/>
        </w:rPr>
        <w:t xml:space="preserve">You </w:t>
      </w:r>
      <w:r w:rsidR="00AA0197" w:rsidRPr="00B90320">
        <w:rPr>
          <w:rFonts w:ascii="Arial" w:hAnsi="Arial" w:cs="Arial"/>
        </w:rPr>
        <w:t xml:space="preserve">will be bilingual in Polish and English and be able to converse fluently as organisational and communication skills are a key element to this role. You will have an understanding of safeguarding and domestic violence whilst bringing a </w:t>
      </w:r>
      <w:r w:rsidR="0090497F">
        <w:rPr>
          <w:rFonts w:ascii="Arial" w:hAnsi="Arial" w:cs="Arial"/>
        </w:rPr>
        <w:t xml:space="preserve">trauma informed </w:t>
      </w:r>
      <w:r w:rsidR="00AA0197" w:rsidRPr="00B90320">
        <w:rPr>
          <w:rFonts w:ascii="Arial" w:hAnsi="Arial" w:cs="Arial"/>
        </w:rPr>
        <w:t>and a non-judgemental approach to this highly sensitive and confidential role.</w:t>
      </w:r>
    </w:p>
    <w:p w14:paraId="18B5C921" w14:textId="77777777" w:rsidR="00B90320" w:rsidRPr="00B90320" w:rsidRDefault="00B90320" w:rsidP="00B90320">
      <w:pPr>
        <w:pStyle w:val="NormalWeb"/>
        <w:spacing w:before="0" w:beforeAutospacing="0" w:after="0" w:afterAutospacing="0"/>
        <w:jc w:val="both"/>
        <w:rPr>
          <w:rFonts w:ascii="Arial" w:hAnsi="Arial" w:cs="Arial"/>
        </w:rPr>
      </w:pPr>
    </w:p>
    <w:p w14:paraId="699E4A97" w14:textId="7CA42719" w:rsidR="00AA0197" w:rsidRDefault="00AA0197" w:rsidP="00B90320">
      <w:pPr>
        <w:pStyle w:val="NormalWeb"/>
        <w:spacing w:before="0" w:beforeAutospacing="0" w:after="0" w:afterAutospacing="0"/>
        <w:jc w:val="both"/>
        <w:rPr>
          <w:rFonts w:ascii="Arial" w:hAnsi="Arial" w:cs="Arial"/>
        </w:rPr>
      </w:pPr>
      <w:r w:rsidRPr="00B90320">
        <w:rPr>
          <w:rFonts w:ascii="Arial" w:hAnsi="Arial" w:cs="Arial"/>
        </w:rPr>
        <w:t xml:space="preserve">High levels of time management skills and the ability to accurately enter highly confidential information </w:t>
      </w:r>
      <w:r w:rsidR="0075263B" w:rsidRPr="00B90320">
        <w:rPr>
          <w:rFonts w:ascii="Arial" w:hAnsi="Arial" w:cs="Arial"/>
        </w:rPr>
        <w:t>into</w:t>
      </w:r>
      <w:r w:rsidRPr="00B90320">
        <w:rPr>
          <w:rFonts w:ascii="Arial" w:hAnsi="Arial" w:cs="Arial"/>
        </w:rPr>
        <w:t xml:space="preserve"> our databases </w:t>
      </w:r>
      <w:r w:rsidR="0075263B" w:rsidRPr="00B90320">
        <w:rPr>
          <w:rFonts w:ascii="Arial" w:hAnsi="Arial" w:cs="Arial"/>
        </w:rPr>
        <w:t>so</w:t>
      </w:r>
      <w:r w:rsidRPr="00B90320">
        <w:rPr>
          <w:rFonts w:ascii="Arial" w:hAnsi="Arial" w:cs="Arial"/>
        </w:rPr>
        <w:t xml:space="preserve"> that your fellow team members can follow individual’s caseloads are essential.</w:t>
      </w:r>
    </w:p>
    <w:p w14:paraId="2410F2CA" w14:textId="77777777" w:rsidR="00B90320" w:rsidRPr="00B90320" w:rsidRDefault="00B90320" w:rsidP="00B90320">
      <w:pPr>
        <w:pStyle w:val="NormalWeb"/>
        <w:spacing w:before="0" w:beforeAutospacing="0" w:after="0" w:afterAutospacing="0"/>
        <w:jc w:val="both"/>
        <w:rPr>
          <w:rFonts w:ascii="Arial" w:hAnsi="Arial" w:cs="Arial"/>
        </w:rPr>
      </w:pPr>
    </w:p>
    <w:p w14:paraId="3E35C620" w14:textId="794DC600" w:rsidR="00AA0197" w:rsidRDefault="00AA0197" w:rsidP="00B90320">
      <w:pPr>
        <w:pStyle w:val="NormalWeb"/>
        <w:spacing w:before="0" w:beforeAutospacing="0" w:after="0" w:afterAutospacing="0"/>
        <w:jc w:val="both"/>
        <w:rPr>
          <w:rFonts w:ascii="Arial" w:hAnsi="Arial" w:cs="Arial"/>
        </w:rPr>
      </w:pPr>
      <w:r w:rsidRPr="00B90320">
        <w:rPr>
          <w:rFonts w:ascii="Arial" w:hAnsi="Arial" w:cs="Arial"/>
        </w:rPr>
        <w:t>As this role is working with women and children in extremely vulnerable situations, the post is only open to women applicants and as this role provides regulated activities under the Disclosure and Barring Service (DBS) candidate are required to undertake a</w:t>
      </w:r>
      <w:r w:rsidR="00A372FA" w:rsidRPr="00B90320">
        <w:rPr>
          <w:rFonts w:ascii="Arial" w:hAnsi="Arial" w:cs="Arial"/>
        </w:rPr>
        <w:t xml:space="preserve">n enhanced </w:t>
      </w:r>
      <w:r w:rsidRPr="00B90320">
        <w:rPr>
          <w:rFonts w:ascii="Arial" w:hAnsi="Arial" w:cs="Arial"/>
        </w:rPr>
        <w:t>DBS check.</w:t>
      </w:r>
    </w:p>
    <w:p w14:paraId="40211A99" w14:textId="77777777" w:rsidR="00B90320" w:rsidRPr="00B90320" w:rsidRDefault="00B90320" w:rsidP="00B90320">
      <w:pPr>
        <w:pStyle w:val="NormalWeb"/>
        <w:spacing w:before="0" w:beforeAutospacing="0" w:after="0" w:afterAutospacing="0"/>
        <w:jc w:val="both"/>
        <w:rPr>
          <w:rFonts w:ascii="Arial" w:hAnsi="Arial" w:cs="Arial"/>
        </w:rPr>
      </w:pPr>
    </w:p>
    <w:p w14:paraId="2FFE902B" w14:textId="77777777" w:rsidR="00AA0197" w:rsidRPr="00B90320" w:rsidRDefault="00AA0197" w:rsidP="00B90320">
      <w:pPr>
        <w:pStyle w:val="NormalWeb"/>
        <w:spacing w:before="0" w:beforeAutospacing="0" w:after="0" w:afterAutospacing="0"/>
        <w:jc w:val="both"/>
        <w:rPr>
          <w:rFonts w:ascii="Arial" w:hAnsi="Arial" w:cs="Arial"/>
        </w:rPr>
      </w:pPr>
      <w:r w:rsidRPr="00B90320">
        <w:rPr>
          <w:rFonts w:ascii="Arial" w:hAnsi="Arial" w:cs="Arial"/>
        </w:rPr>
        <w:t>You will hold a full UK driving licence as you will be visiting our safe houses daily.</w:t>
      </w:r>
    </w:p>
    <w:p w14:paraId="447E828D" w14:textId="77777777" w:rsidR="00D40D01" w:rsidRDefault="00D40D01" w:rsidP="00D40D01">
      <w:pPr>
        <w:rPr>
          <w:rFonts w:ascii="Arial" w:hAnsi="Arial" w:cs="Arial"/>
        </w:rPr>
      </w:pPr>
    </w:p>
    <w:p w14:paraId="368724F5" w14:textId="12186E9A" w:rsidR="00D40D01" w:rsidRPr="00D40D01" w:rsidRDefault="00D40D01" w:rsidP="00D40D01">
      <w:pPr>
        <w:rPr>
          <w:rFonts w:ascii="Arial" w:hAnsi="Arial" w:cs="Arial"/>
        </w:rPr>
      </w:pPr>
      <w:r w:rsidRPr="00D40D01">
        <w:rPr>
          <w:rFonts w:ascii="Arial" w:hAnsi="Arial" w:cs="Arial"/>
        </w:rPr>
        <w:t xml:space="preserve">For a recruitment pack please email </w:t>
      </w:r>
      <w:hyperlink r:id="rId7" w:history="1">
        <w:r w:rsidRPr="005636F3">
          <w:rPr>
            <w:rStyle w:val="Hyperlink"/>
            <w:rFonts w:ascii="Arial" w:hAnsi="Arial" w:cs="Arial"/>
          </w:rPr>
          <w:t>hr@chrysalisgroupservices.co.uk</w:t>
        </w:r>
      </w:hyperlink>
      <w:r>
        <w:rPr>
          <w:rFonts w:ascii="Arial" w:hAnsi="Arial" w:cs="Arial"/>
        </w:rPr>
        <w:t xml:space="preserve"> </w:t>
      </w:r>
      <w:r w:rsidRPr="00D40D01">
        <w:rPr>
          <w:rFonts w:ascii="Arial" w:hAnsi="Arial" w:cs="Arial"/>
        </w:rPr>
        <w:t xml:space="preserve"> </w:t>
      </w:r>
    </w:p>
    <w:p w14:paraId="79A1A3A4" w14:textId="77777777" w:rsidR="00D40D01" w:rsidRPr="00D40D01" w:rsidRDefault="00D40D01" w:rsidP="00D40D01">
      <w:pPr>
        <w:rPr>
          <w:rFonts w:ascii="Arial" w:hAnsi="Arial" w:cs="Arial"/>
        </w:rPr>
      </w:pPr>
    </w:p>
    <w:p w14:paraId="490FC636" w14:textId="78D98FDA" w:rsidR="00D40D01" w:rsidRPr="00D40D01" w:rsidRDefault="00D40D01" w:rsidP="00D40D01">
      <w:pPr>
        <w:rPr>
          <w:rFonts w:ascii="Arial" w:hAnsi="Arial" w:cs="Arial"/>
        </w:rPr>
      </w:pPr>
      <w:r w:rsidRPr="00D40D01">
        <w:rPr>
          <w:rFonts w:ascii="Arial" w:hAnsi="Arial" w:cs="Arial"/>
        </w:rPr>
        <w:t xml:space="preserve">Closing date </w:t>
      </w:r>
      <w:r>
        <w:rPr>
          <w:rFonts w:ascii="Arial" w:hAnsi="Arial" w:cs="Arial"/>
        </w:rPr>
        <w:t>Sunday 10</w:t>
      </w:r>
      <w:r w:rsidRPr="00D40D01">
        <w:rPr>
          <w:rFonts w:ascii="Arial" w:hAnsi="Arial" w:cs="Arial"/>
          <w:vertAlign w:val="superscript"/>
        </w:rPr>
        <w:t>th</w:t>
      </w:r>
      <w:r>
        <w:rPr>
          <w:rFonts w:ascii="Arial" w:hAnsi="Arial" w:cs="Arial"/>
        </w:rPr>
        <w:t xml:space="preserve"> May </w:t>
      </w:r>
      <w:r w:rsidRPr="00D40D01">
        <w:rPr>
          <w:rFonts w:ascii="Arial" w:hAnsi="Arial" w:cs="Arial"/>
        </w:rPr>
        <w:t>2026</w:t>
      </w:r>
    </w:p>
    <w:p w14:paraId="22DC5F44" w14:textId="30FC0C66" w:rsidR="00322BBE" w:rsidRPr="00AA0197" w:rsidRDefault="00D40D01" w:rsidP="00D40D01">
      <w:pPr>
        <w:rPr>
          <w:rFonts w:ascii="Arial" w:hAnsi="Arial" w:cs="Arial"/>
        </w:rPr>
      </w:pPr>
      <w:r w:rsidRPr="00D40D01">
        <w:rPr>
          <w:rFonts w:ascii="Arial" w:hAnsi="Arial" w:cs="Arial"/>
        </w:rPr>
        <w:t xml:space="preserve">Interviews anticipated </w:t>
      </w:r>
      <w:r w:rsidR="00D454CF">
        <w:rPr>
          <w:rFonts w:ascii="Arial" w:hAnsi="Arial" w:cs="Arial"/>
        </w:rPr>
        <w:t xml:space="preserve">for </w:t>
      </w:r>
      <w:r w:rsidRPr="00D40D01">
        <w:rPr>
          <w:rFonts w:ascii="Arial" w:hAnsi="Arial" w:cs="Arial"/>
        </w:rPr>
        <w:t>: 2</w:t>
      </w:r>
      <w:r w:rsidR="00D454CF">
        <w:rPr>
          <w:rFonts w:ascii="Arial" w:hAnsi="Arial" w:cs="Arial"/>
        </w:rPr>
        <w:t>0</w:t>
      </w:r>
      <w:r w:rsidRPr="00D454CF">
        <w:rPr>
          <w:rFonts w:ascii="Arial" w:hAnsi="Arial" w:cs="Arial"/>
          <w:vertAlign w:val="superscript"/>
        </w:rPr>
        <w:t>th</w:t>
      </w:r>
      <w:r w:rsidR="00D454CF">
        <w:rPr>
          <w:rFonts w:ascii="Arial" w:hAnsi="Arial" w:cs="Arial"/>
        </w:rPr>
        <w:t xml:space="preserve"> </w:t>
      </w:r>
      <w:r w:rsidRPr="00D40D01">
        <w:rPr>
          <w:rFonts w:ascii="Arial" w:hAnsi="Arial" w:cs="Arial"/>
        </w:rPr>
        <w:t xml:space="preserve"> &amp; 2</w:t>
      </w:r>
      <w:r w:rsidR="00D454CF">
        <w:rPr>
          <w:rFonts w:ascii="Arial" w:hAnsi="Arial" w:cs="Arial"/>
        </w:rPr>
        <w:t>7</w:t>
      </w:r>
      <w:r w:rsidRPr="00D454CF">
        <w:rPr>
          <w:rFonts w:ascii="Arial" w:hAnsi="Arial" w:cs="Arial"/>
          <w:vertAlign w:val="superscript"/>
        </w:rPr>
        <w:t>th</w:t>
      </w:r>
      <w:r w:rsidR="00D454CF">
        <w:rPr>
          <w:rFonts w:ascii="Arial" w:hAnsi="Arial" w:cs="Arial"/>
        </w:rPr>
        <w:t xml:space="preserve"> </w:t>
      </w:r>
      <w:r w:rsidRPr="00D40D01">
        <w:rPr>
          <w:rFonts w:ascii="Arial" w:hAnsi="Arial" w:cs="Arial"/>
        </w:rPr>
        <w:t xml:space="preserve"> </w:t>
      </w:r>
      <w:r w:rsidR="00D454CF">
        <w:rPr>
          <w:rFonts w:ascii="Arial" w:hAnsi="Arial" w:cs="Arial"/>
        </w:rPr>
        <w:t xml:space="preserve">May </w:t>
      </w:r>
      <w:r w:rsidRPr="00D40D01">
        <w:rPr>
          <w:rFonts w:ascii="Arial" w:hAnsi="Arial" w:cs="Arial"/>
        </w:rPr>
        <w:t>2026</w:t>
      </w:r>
    </w:p>
    <w:sectPr w:rsidR="00322BBE" w:rsidRPr="00AA01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97"/>
    <w:rsid w:val="00191ACA"/>
    <w:rsid w:val="00322BBE"/>
    <w:rsid w:val="006C2FD5"/>
    <w:rsid w:val="006F3357"/>
    <w:rsid w:val="0075263B"/>
    <w:rsid w:val="007B55A9"/>
    <w:rsid w:val="007F2B0B"/>
    <w:rsid w:val="0090497F"/>
    <w:rsid w:val="009A3708"/>
    <w:rsid w:val="00A372FA"/>
    <w:rsid w:val="00AA0197"/>
    <w:rsid w:val="00B011A1"/>
    <w:rsid w:val="00B02D55"/>
    <w:rsid w:val="00B539DB"/>
    <w:rsid w:val="00B90320"/>
    <w:rsid w:val="00BC5E57"/>
    <w:rsid w:val="00D40D01"/>
    <w:rsid w:val="00D454CF"/>
    <w:rsid w:val="00D6433B"/>
    <w:rsid w:val="00D91798"/>
    <w:rsid w:val="00FF00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F06C"/>
  <w15:chartTrackingRefBased/>
  <w15:docId w15:val="{E5BB870C-0A90-4106-A7BF-797F29E2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0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0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0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0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0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01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01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01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01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0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0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0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0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0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0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0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0197"/>
    <w:rPr>
      <w:rFonts w:eastAsiaTheme="majorEastAsia" w:cstheme="majorBidi"/>
      <w:color w:val="272727" w:themeColor="text1" w:themeTint="D8"/>
    </w:rPr>
  </w:style>
  <w:style w:type="paragraph" w:styleId="Title">
    <w:name w:val="Title"/>
    <w:basedOn w:val="Normal"/>
    <w:next w:val="Normal"/>
    <w:link w:val="TitleChar"/>
    <w:uiPriority w:val="10"/>
    <w:qFormat/>
    <w:rsid w:val="00AA0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0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019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0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01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A0197"/>
    <w:rPr>
      <w:i/>
      <w:iCs/>
      <w:color w:val="404040" w:themeColor="text1" w:themeTint="BF"/>
    </w:rPr>
  </w:style>
  <w:style w:type="paragraph" w:styleId="ListParagraph">
    <w:name w:val="List Paragraph"/>
    <w:basedOn w:val="Normal"/>
    <w:uiPriority w:val="34"/>
    <w:qFormat/>
    <w:rsid w:val="00AA0197"/>
    <w:pPr>
      <w:ind w:left="720"/>
      <w:contextualSpacing/>
    </w:pPr>
  </w:style>
  <w:style w:type="character" w:styleId="IntenseEmphasis">
    <w:name w:val="Intense Emphasis"/>
    <w:basedOn w:val="DefaultParagraphFont"/>
    <w:uiPriority w:val="21"/>
    <w:qFormat/>
    <w:rsid w:val="00AA0197"/>
    <w:rPr>
      <w:i/>
      <w:iCs/>
      <w:color w:val="0F4761" w:themeColor="accent1" w:themeShade="BF"/>
    </w:rPr>
  </w:style>
  <w:style w:type="paragraph" w:styleId="IntenseQuote">
    <w:name w:val="Intense Quote"/>
    <w:basedOn w:val="Normal"/>
    <w:next w:val="Normal"/>
    <w:link w:val="IntenseQuoteChar"/>
    <w:uiPriority w:val="30"/>
    <w:qFormat/>
    <w:rsid w:val="00AA0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0197"/>
    <w:rPr>
      <w:i/>
      <w:iCs/>
      <w:color w:val="0F4761" w:themeColor="accent1" w:themeShade="BF"/>
    </w:rPr>
  </w:style>
  <w:style w:type="character" w:styleId="IntenseReference">
    <w:name w:val="Intense Reference"/>
    <w:basedOn w:val="DefaultParagraphFont"/>
    <w:uiPriority w:val="32"/>
    <w:qFormat/>
    <w:rsid w:val="00AA0197"/>
    <w:rPr>
      <w:b/>
      <w:bCs/>
      <w:smallCaps/>
      <w:color w:val="0F4761" w:themeColor="accent1" w:themeShade="BF"/>
      <w:spacing w:val="5"/>
    </w:rPr>
  </w:style>
  <w:style w:type="paragraph" w:styleId="NormalWeb">
    <w:name w:val="Normal (Web)"/>
    <w:basedOn w:val="Normal"/>
    <w:uiPriority w:val="99"/>
    <w:semiHidden/>
    <w:unhideWhenUsed/>
    <w:rsid w:val="00AA0197"/>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AA0197"/>
    <w:rPr>
      <w:b/>
      <w:bCs/>
    </w:rPr>
  </w:style>
  <w:style w:type="character" w:styleId="Hyperlink">
    <w:name w:val="Hyperlink"/>
    <w:basedOn w:val="DefaultParagraphFont"/>
    <w:uiPriority w:val="99"/>
    <w:unhideWhenUsed/>
    <w:rsid w:val="00D40D01"/>
    <w:rPr>
      <w:color w:val="467886" w:themeColor="hyperlink"/>
      <w:u w:val="single"/>
    </w:rPr>
  </w:style>
  <w:style w:type="character" w:styleId="UnresolvedMention">
    <w:name w:val="Unresolved Mention"/>
    <w:basedOn w:val="DefaultParagraphFont"/>
    <w:uiPriority w:val="99"/>
    <w:semiHidden/>
    <w:unhideWhenUsed/>
    <w:rsid w:val="00D40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hr@chrysalisgroupservices.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ddc219-05b0-4328-9369-3789f953a456" xsi:nil="true"/>
    <lcf76f155ced4ddcb4097134ff3c332f xmlns="98ad9da3-8934-4ad5-9d8b-dcd30e544e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FD71233FA94C41B3B7BE6598EA8B81" ma:contentTypeVersion="15" ma:contentTypeDescription="Create a new document." ma:contentTypeScope="" ma:versionID="1320095b37d38371b48fe3bfbfab89f6">
  <xsd:schema xmlns:xsd="http://www.w3.org/2001/XMLSchema" xmlns:xs="http://www.w3.org/2001/XMLSchema" xmlns:p="http://schemas.microsoft.com/office/2006/metadata/properties" xmlns:ns2="06ddc219-05b0-4328-9369-3789f953a456" xmlns:ns3="98ad9da3-8934-4ad5-9d8b-dcd30e544ec9" targetNamespace="http://schemas.microsoft.com/office/2006/metadata/properties" ma:root="true" ma:fieldsID="5c8f977ec7e0adbd34e9c27f751131aa" ns2:_="" ns3:_="">
    <xsd:import namespace="06ddc219-05b0-4328-9369-3789f953a456"/>
    <xsd:import namespace="98ad9da3-8934-4ad5-9d8b-dcd30e544e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dc219-05b0-4328-9369-3789f953a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5593e34-6546-44fa-a798-d170fba0ec9b}" ma:internalName="TaxCatchAll" ma:showField="CatchAllData" ma:web="06ddc219-05b0-4328-9369-3789f953a4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ad9da3-8934-4ad5-9d8b-dcd30e544e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4ABFF1-32E6-462E-95B4-C0720119D1D0}">
  <ds:schemaRefs>
    <ds:schemaRef ds:uri="http://schemas.microsoft.com/office/2006/metadata/properties"/>
    <ds:schemaRef ds:uri="http://schemas.microsoft.com/office/infopath/2007/PartnerControls"/>
    <ds:schemaRef ds:uri="06ddc219-05b0-4328-9369-3789f953a456"/>
    <ds:schemaRef ds:uri="98ad9da3-8934-4ad5-9d8b-dcd30e544ec9"/>
  </ds:schemaRefs>
</ds:datastoreItem>
</file>

<file path=customXml/itemProps2.xml><?xml version="1.0" encoding="utf-8"?>
<ds:datastoreItem xmlns:ds="http://schemas.openxmlformats.org/officeDocument/2006/customXml" ds:itemID="{85B2A0FB-5DF3-47AC-86F0-8912F62CC2B4}">
  <ds:schemaRefs>
    <ds:schemaRef ds:uri="http://schemas.microsoft.com/sharepoint/v3/contenttype/forms"/>
  </ds:schemaRefs>
</ds:datastoreItem>
</file>

<file path=customXml/itemProps3.xml><?xml version="1.0" encoding="utf-8"?>
<ds:datastoreItem xmlns:ds="http://schemas.openxmlformats.org/officeDocument/2006/customXml" ds:itemID="{6F8F2CFD-D9FD-4E81-B78A-67EBE800A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dc219-05b0-4328-9369-3789f953a456"/>
    <ds:schemaRef ds:uri="98ad9da3-8934-4ad5-9d8b-dcd30e544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Gay</dc:creator>
  <cp:keywords/>
  <dc:description/>
  <cp:lastModifiedBy>Julia Gay</cp:lastModifiedBy>
  <cp:revision>16</cp:revision>
  <dcterms:created xsi:type="dcterms:W3CDTF">2026-04-24T09:31:00Z</dcterms:created>
  <dcterms:modified xsi:type="dcterms:W3CDTF">2026-04-29T09:05:00Z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393dedaa-6b09-46c2-84c7-2c19d972aa63</vt:lpwstr>
  </property>
  <property fmtid="{D5CDD505-2E9C-101B-9397-08002B2CF9AE}" pid="3" name="ContentTypeId">
    <vt:lpwstr>0x010100CFFD71233FA94C41B3B7BE6598EA8B81</vt:lpwstr>
  </property>
  <property fmtid="{D5CDD505-2E9C-101B-9397-08002B2CF9AE}" pid="4" name="MediaServiceImageTags">
    <vt:lpwstr/>
  </property>
</Properties>
</file>